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C" w:rsidRPr="0052543C" w:rsidRDefault="0052543C" w:rsidP="005254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5254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Środowiskowy Dom Samopomocy</w:t>
      </w:r>
    </w:p>
    <w:p w:rsidR="0052543C" w:rsidRPr="000B760A" w:rsidRDefault="0052543C" w:rsidP="0052543C">
      <w:pPr>
        <w:pStyle w:val="NormalnyWeb"/>
        <w:rPr>
          <w:rFonts w:ascii="Arial" w:hAnsi="Arial" w:cs="Arial"/>
        </w:rPr>
      </w:pPr>
      <w:r w:rsidRPr="000B760A">
        <w:rPr>
          <w:rFonts w:ascii="Arial" w:hAnsi="Arial" w:cs="Arial"/>
        </w:rPr>
        <w:t>jest ośrodkiem wsparcia dla osób z zaburzeniami psychicznymi, który świadczy usługi w ramach indywidualnych lub zespołowych treningów samoobsługi i treningów umiejętności społecznych, polegających na nauce, rozwijaniu lub podtrzymywaniu umiejętności w zakresie czynności dnia codziennego i funkcjonowania w życiu społecznym.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KTO MOŻE STARAĆ SIĘ O ŚWIADCZENIE W FORMIE KORZYSTANIAZ USŁUG I FORM REHABILITACJI W ŚRODOWISKOWYM DOMUSAMOPOMOCY?</w:t>
      </w:r>
    </w:p>
    <w:p w:rsidR="0052543C" w:rsidRPr="000B760A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>O udział w zajęciach w Środowiskowym Domu Samopomocy może starać się osoba, która ze względu na chorobę lub niepełnosprawność wymaga częściowej opieki pomocy w zaspokajaniu niezbędnych potrzeb życiowych.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t>Środowiskowy Dom Samopomocy jest placówką pobytu dziennego przeznaczoną dla osób z zaburzeniami psychicznymi, które nie wymagają hospitalizacji ani pobytu w stacjonarnej placówce. Podstawowym zadaniem placówki jest zapobieganie nawrotom choroby oraz podtrzymywanie i rozwijanie umiejętności niezbędnych do samodzielnego funkcjonowania.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ZASADY KIEROWANIA DO OŚRODKÓW WSPARCIA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>Wniosek o skierowanie do ŚDS składa się do ośrodka pomocy społecznej właściwego ze względu na miejsce zamieszkania osoby ubiegającej się o skierowanie. Osoba zainteresowana do wniosku musi dołączyć następujące dokumenty:• zaświadczenie lekarskie, wydane przez lekarza psychiatrę lub lekarza neurologa o występujących zaburzeniach psychicznych• zaświadczenie lekarza rodzinnego o stanie zdrowia i braku przeciwwskazań do uczestnictwa w zajęciach.• orzeczenie o stopniu niepełnosprawności jeśli osoba takie posiada. Następnym krokiem jest przekazanie przez ośrodek pomocy społecznej kompletu dokumentów wraz z wywiadem środowiskowym do jednostki kierującej, jaką jest Powiatowe Centrum Pomocy Rodzinie w Grójcu, które w drodze decyzji administracyjnej kieruje osobę do ŚDS. Pierwszą decyzję kierującą wydaje się na czas określony nie dłuższy niż 3 miesiące,</w:t>
      </w:r>
      <w:r w:rsidR="000B76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t>natomiast następne decyzje wydawane są na czas określony, niezbędny do realizacji indywidualnego planu postępowania wspierająco -aktywizującego, po wcześniejszym uzgodnieniu z kierownikiem domu.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ZASADY USTALENIA ODPŁATNOŚCI ZA POBYT W ŚDS </w:t>
      </w: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Osoba przyjęta do ŚDS zobowiązana jest do ponoszenia odpłatności miesięcznej za usługi świadczone w ŚDS w wysokości 5% kwoty dochodu osoby samotnie gospodarującej lub kwoty dochodu na osobę w rodzinie, jeżeli dochód osoby samotnie gospodarującej lub dochód na osobę w rodzinie przekracza kwotę 300%odpowiedniego kryterium dochodowego, o którym mowa w art. 8 ust. 1 pkt 1 i 2ustawy o pomocy społecznej. 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jest zobowiązana do ponoszenia odpłatności za pobyt w ŚDS osoba samotnie gospodarująca lub osoba w rodzinie, której dochód nie przekracza kwoty 300% odpowiedniego kryterium dochodowego osoby samotnie gospodarującej lub osoby w rodzinie, o którym mowa w art. 8 ust.1 pkt. 1 i 2 ustawy o pomocy społecznej. Decyzję ustalającą odpłatność za korzystanie z usług ŚDS wydaje Starosta Powiatu Grójeckiego. </w:t>
      </w:r>
    </w:p>
    <w:p w:rsidR="000B760A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B760A" w:rsidRDefault="000B760A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543C" w:rsidRPr="0052543C" w:rsidRDefault="0052543C" w:rsidP="005254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43C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>Na terenie powiatu grójeckiego działa: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ŚRODOWISKOWY DOM SAMOPOMOCY 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Łychowska Wola 24, 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05-604 Jasieniec 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>Telefon: (48) 389-54-77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>E mail: srodowiskowy24@interia.pl</w:t>
      </w:r>
      <w:r w:rsidRPr="005254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DYREKTOR: Wiesława </w:t>
      </w:r>
      <w:proofErr w:type="spellStart"/>
      <w:r w:rsidRPr="0052543C">
        <w:rPr>
          <w:rFonts w:ascii="Arial" w:eastAsia="Times New Roman" w:hAnsi="Arial" w:cs="Arial"/>
          <w:sz w:val="24"/>
          <w:szCs w:val="24"/>
          <w:lang w:eastAsia="pl-PL"/>
        </w:rPr>
        <w:t>Pruś</w:t>
      </w:r>
      <w:proofErr w:type="spellEnd"/>
    </w:p>
    <w:p w:rsidR="00165F83" w:rsidRPr="000B760A" w:rsidRDefault="00165F83">
      <w:pPr>
        <w:rPr>
          <w:rFonts w:ascii="Arial" w:hAnsi="Arial" w:cs="Arial"/>
        </w:rPr>
      </w:pPr>
    </w:p>
    <w:p w:rsidR="00774648" w:rsidRPr="000B760A" w:rsidRDefault="000B760A" w:rsidP="00774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Źródło: </w:t>
      </w:r>
      <w:r w:rsidR="00774648" w:rsidRPr="000B760A">
        <w:rPr>
          <w:rFonts w:ascii="Arial" w:hAnsi="Arial" w:cs="Arial"/>
        </w:rPr>
        <w:t>http://pcpr.grojec.pl/info/zawartosc/22</w:t>
      </w:r>
    </w:p>
    <w:p w:rsidR="0052543C" w:rsidRPr="000B760A" w:rsidRDefault="0052543C">
      <w:pPr>
        <w:rPr>
          <w:rFonts w:ascii="Arial" w:hAnsi="Arial" w:cs="Arial"/>
        </w:rPr>
      </w:pPr>
      <w:bookmarkStart w:id="0" w:name="_GoBack"/>
      <w:bookmarkEnd w:id="0"/>
    </w:p>
    <w:sectPr w:rsidR="0052543C" w:rsidRPr="000B760A" w:rsidSect="0052543C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C"/>
    <w:rsid w:val="000B760A"/>
    <w:rsid w:val="00165F83"/>
    <w:rsid w:val="001E2AE8"/>
    <w:rsid w:val="0052543C"/>
    <w:rsid w:val="007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2BE2-8B3D-4628-A716-7C27D27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2018-09-06T06:51:00Z</dcterms:created>
  <dcterms:modified xsi:type="dcterms:W3CDTF">2018-09-06T11:53:00Z</dcterms:modified>
</cp:coreProperties>
</file>